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EB6D12" w:rsidTr="00534468">
        <w:tc>
          <w:tcPr>
            <w:tcW w:w="4575" w:type="dxa"/>
            <w:vAlign w:val="center"/>
            <w:hideMark/>
          </w:tcPr>
          <w:p w:rsidR="00EB6D12" w:rsidRPr="00EB6D12" w:rsidRDefault="00EB6D12" w:rsidP="00EB6D12">
            <w:pPr>
              <w:tabs>
                <w:tab w:val="left" w:pos="-15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EB6D12">
              <w:rPr>
                <w:rFonts w:ascii="Times New Roman" w:hAnsi="Times New Roman"/>
              </w:rPr>
              <w:t>МАРИЙ ЭЛ РЕСПУБЛИКЫСЕ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ЗВЕНИГОВО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МУНИЦИПАЛ РАЙОНЫН</w:t>
            </w:r>
          </w:p>
          <w:p w:rsidR="00EB6D12" w:rsidRPr="00EB6D12" w:rsidRDefault="00EB6D12" w:rsidP="00534468">
            <w:pPr>
              <w:pStyle w:val="a5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EB6D12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АДМИНИСТРАЦИЙЖЕ</w:t>
            </w: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  <w:b/>
              </w:rPr>
            </w:pPr>
          </w:p>
          <w:p w:rsidR="00EB6D12" w:rsidRPr="00EB6D12" w:rsidRDefault="00EB6D12" w:rsidP="00534468">
            <w:pPr>
              <w:tabs>
                <w:tab w:val="left" w:pos="-154"/>
              </w:tabs>
              <w:jc w:val="center"/>
              <w:rPr>
                <w:rFonts w:ascii="Times New Roman" w:hAnsi="Times New Roman"/>
                <w:b/>
              </w:rPr>
            </w:pPr>
            <w:r w:rsidRPr="00EB6D12">
              <w:rPr>
                <w:rFonts w:ascii="Times New Roman" w:hAnsi="Times New Roman"/>
                <w:b/>
              </w:rPr>
              <w:t>ПУНЧАЛ</w:t>
            </w:r>
          </w:p>
          <w:p w:rsidR="00EB6D12" w:rsidRPr="00EB6D12" w:rsidRDefault="00EB6D12" w:rsidP="00534468">
            <w:pPr>
              <w:pStyle w:val="a3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EB6D12" w:rsidRPr="00EB6D12" w:rsidRDefault="00EB6D12" w:rsidP="00534468">
            <w:pPr>
              <w:pStyle w:val="a3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 w:rsidRPr="00EB6D12">
              <w:rPr>
                <w:rFonts w:ascii="Times New Roman" w:hAnsi="Times New Roman"/>
              </w:rPr>
              <w:t>КРАСНОГОРСКАЯ ГОРОДСКАЯ</w:t>
            </w:r>
          </w:p>
          <w:p w:rsidR="00EB6D12" w:rsidRP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EB6D12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B6D12" w:rsidRPr="00EB6D12" w:rsidRDefault="00EB6D12" w:rsidP="00EB6D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B6D12">
              <w:rPr>
                <w:rFonts w:ascii="Times New Roman" w:hAnsi="Times New Roman"/>
              </w:rPr>
              <w:t>ЗВЕНИГОВСКОГО</w:t>
            </w:r>
          </w:p>
          <w:p w:rsidR="00EB6D12" w:rsidRP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EB6D12">
              <w:rPr>
                <w:rFonts w:ascii="Times New Roman" w:hAnsi="Times New Roman"/>
              </w:rPr>
              <w:t>МУНИЦИПАЛЬНОГО РАЙОНА</w:t>
            </w:r>
          </w:p>
          <w:p w:rsidR="00EB6D12" w:rsidRPr="00EB6D12" w:rsidRDefault="00EB6D12" w:rsidP="00EB6D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EB6D12">
              <w:rPr>
                <w:rFonts w:ascii="Times New Roman" w:hAnsi="Times New Roman"/>
              </w:rPr>
              <w:t>РЕСПУБЛИКИ МАРИЙ ЭЛ</w:t>
            </w:r>
          </w:p>
          <w:p w:rsidR="00EB6D12" w:rsidRPr="00EB6D12" w:rsidRDefault="00EB6D12" w:rsidP="00534468">
            <w:pPr>
              <w:jc w:val="center"/>
              <w:rPr>
                <w:rFonts w:ascii="Times New Roman" w:hAnsi="Times New Roman"/>
              </w:rPr>
            </w:pPr>
          </w:p>
          <w:p w:rsidR="00EB6D12" w:rsidRPr="00EB6D12" w:rsidRDefault="00EB6D12" w:rsidP="00534468">
            <w:pPr>
              <w:jc w:val="center"/>
              <w:rPr>
                <w:rFonts w:ascii="Times New Roman" w:hAnsi="Times New Roman"/>
                <w:b/>
              </w:rPr>
            </w:pPr>
            <w:r w:rsidRPr="00EB6D12">
              <w:rPr>
                <w:rFonts w:ascii="Times New Roman" w:hAnsi="Times New Roman"/>
                <w:b/>
              </w:rPr>
              <w:t>ПОСТАНОВЛЕНИЕ</w:t>
            </w:r>
          </w:p>
          <w:p w:rsidR="00EB6D12" w:rsidRPr="00EB6D12" w:rsidRDefault="00EB6D12" w:rsidP="00534468">
            <w:pPr>
              <w:pStyle w:val="a3"/>
              <w:rPr>
                <w:b/>
                <w:sz w:val="24"/>
              </w:rPr>
            </w:pPr>
          </w:p>
        </w:tc>
      </w:tr>
    </w:tbl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B6D12" w:rsidRDefault="00EB6D12" w:rsidP="00EB6D12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 «</w:t>
      </w:r>
      <w:r w:rsidR="007B0AE2">
        <w:rPr>
          <w:rFonts w:ascii="Times New Roman" w:hAnsi="Times New Roman"/>
          <w:bCs/>
          <w:kern w:val="28"/>
          <w:sz w:val="28"/>
          <w:szCs w:val="28"/>
        </w:rPr>
        <w:t>12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» мая 2021г. № </w:t>
      </w:r>
      <w:r w:rsidR="007B0AE2">
        <w:rPr>
          <w:rFonts w:ascii="Times New Roman" w:hAnsi="Times New Roman"/>
          <w:bCs/>
          <w:kern w:val="28"/>
          <w:sz w:val="28"/>
          <w:szCs w:val="28"/>
        </w:rPr>
        <w:t>175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EB6D12" w:rsidRDefault="00EB6D12" w:rsidP="00EB6D12">
      <w:pPr>
        <w:jc w:val="center"/>
        <w:rPr>
          <w:sz w:val="28"/>
          <w:szCs w:val="28"/>
        </w:rPr>
      </w:pPr>
    </w:p>
    <w:p w:rsidR="00EB6D12" w:rsidRDefault="00EB6D12" w:rsidP="00EB6D12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О внесении изменений  в Постановление Красногорской городской администрации Звениговского муниципального района Республики Марий Эл  от 19 февраля 2021г.   «О создании межведомственной комиссии 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домом».</w:t>
      </w:r>
    </w:p>
    <w:p w:rsidR="00EB6D12" w:rsidRDefault="00EB6D12" w:rsidP="00EB6D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D12" w:rsidRDefault="00EB6D12" w:rsidP="00EB6D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2010г. </w:t>
      </w:r>
      <w:r>
        <w:rPr>
          <w:rFonts w:ascii="Times New Roman" w:hAnsi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услуг», Уставом Красногорского городского поселения Звениговского муниципального района Республики Марий Эл, Красногорская городская администрация</w:t>
      </w:r>
    </w:p>
    <w:p w:rsidR="00EB6D12" w:rsidRDefault="00EB6D12" w:rsidP="00EB6D12">
      <w:pPr>
        <w:rPr>
          <w:sz w:val="28"/>
          <w:szCs w:val="28"/>
        </w:rPr>
      </w:pPr>
    </w:p>
    <w:p w:rsidR="00EB6D12" w:rsidRDefault="00EB6D12" w:rsidP="00EB6D1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B6D12" w:rsidRDefault="00EB6D12" w:rsidP="00EB6D12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Постановление от « 08 » декабря  2017                 года  № 558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 проживания граждан, а также многоквартирного дома в целях признания его аварийным и подлежащим сносу или реконструкции».</w:t>
      </w:r>
    </w:p>
    <w:p w:rsidR="00EB6D12" w:rsidRDefault="00EB6D12" w:rsidP="00EB6D12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2.Признать утратившими силу Постановление администрации муниципального образования «Городское поселение Красногорский»  от 12 сентября 2018 года №196а «О внесении изменений  в Постановление администрации муниципального образования «Городское поселение Красногорский»  « 08 » декабря  2017 года  № 558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</w:t>
      </w:r>
      <w:r>
        <w:rPr>
          <w:rFonts w:ascii="Times New Roman" w:hAnsi="Times New Roman"/>
          <w:sz w:val="28"/>
          <w:szCs w:val="28"/>
        </w:rPr>
        <w:lastRenderedPageBreak/>
        <w:t>многоквартирного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в целях признания его аварийным и подлежащим сносу или реконструкции».</w:t>
      </w: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утратившими силу Постановление администрации муниципального образования «Городское поселение Красногорский»  от 12 февраля 2019 года №23 «О внесении изменений  в Постановление администрации муниципального образования «Городское поселение Красногорский»  «12» сентября  2018 года  № 196а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признания его аварийным и подлежащим сносу или реконструкции».</w:t>
      </w: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утратившими силу Постановление Красногорской  городской администрации от 03 февраля 2020 года №333 «О внесении изменений  в Постановление администрации муниципального образования «Городское поселение Красногорский»  «12» февраля  2019 года  № 23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его аварийным и подлежащим сносу или реконструкции».</w:t>
      </w: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Приложение №1 изложить в новой редакции. </w:t>
      </w:r>
    </w:p>
    <w:p w:rsidR="00EB6D12" w:rsidRDefault="00EB6D12" w:rsidP="00EB6D1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6. Настоящее  Постановление  вступает в силу с момента его</w:t>
      </w:r>
    </w:p>
    <w:p w:rsidR="00EB6D12" w:rsidRDefault="00EB6D12" w:rsidP="00EB6D1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подписания</w:t>
      </w:r>
      <w:r>
        <w:rPr>
          <w:sz w:val="28"/>
          <w:szCs w:val="28"/>
        </w:rPr>
        <w:t>.</w:t>
      </w:r>
    </w:p>
    <w:p w:rsidR="00EB6D12" w:rsidRDefault="00EB6D12" w:rsidP="00EB6D12">
      <w:pPr>
        <w:tabs>
          <w:tab w:val="left" w:pos="930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Контроль  за 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EB6D12" w:rsidRDefault="00EB6D12" w:rsidP="00EB6D12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собой.</w:t>
      </w: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autoSpaceDE w:val="0"/>
        <w:autoSpaceDN w:val="0"/>
        <w:adjustRightInd w:val="0"/>
        <w:ind w:left="567" w:firstLine="0"/>
        <w:rPr>
          <w:rFonts w:ascii="Times New Roman" w:hAnsi="Times New Roman"/>
          <w:sz w:val="28"/>
          <w:szCs w:val="28"/>
        </w:rPr>
      </w:pPr>
    </w:p>
    <w:p w:rsidR="00EB6D12" w:rsidRDefault="00EB6D12" w:rsidP="00EB6D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Красногорской</w:t>
      </w:r>
    </w:p>
    <w:p w:rsidR="00EB6D12" w:rsidRDefault="00EB6D12" w:rsidP="00EB6D12">
      <w:pPr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 администрации:                                                         Демин П.В.</w:t>
      </w:r>
    </w:p>
    <w:p w:rsidR="00392A21" w:rsidRDefault="007B0AE2"/>
    <w:p w:rsidR="00865028" w:rsidRDefault="00865028"/>
    <w:p w:rsidR="00865028" w:rsidRDefault="00865028"/>
    <w:p w:rsidR="00865028" w:rsidRDefault="00865028"/>
    <w:p w:rsidR="00865028" w:rsidRDefault="00865028"/>
    <w:p w:rsidR="00865028" w:rsidRDefault="00865028"/>
    <w:p w:rsidR="00865028" w:rsidRDefault="00865028"/>
    <w:p w:rsidR="00865028" w:rsidRDefault="00865028"/>
    <w:p w:rsidR="00865028" w:rsidRDefault="00865028"/>
    <w:p w:rsidR="00865028" w:rsidRPr="00BE48C9" w:rsidRDefault="00865028" w:rsidP="00865028">
      <w:pPr>
        <w:jc w:val="right"/>
        <w:rPr>
          <w:rFonts w:ascii="Times New Roman" w:hAnsi="Times New Roman"/>
        </w:rPr>
      </w:pPr>
      <w:r w:rsidRPr="00BE48C9">
        <w:rPr>
          <w:rFonts w:ascii="Times New Roman" w:hAnsi="Times New Roman"/>
        </w:rPr>
        <w:lastRenderedPageBreak/>
        <w:t>Приложение № 1</w:t>
      </w:r>
    </w:p>
    <w:p w:rsidR="003D0C26" w:rsidRDefault="00865028" w:rsidP="003D0C26">
      <w:pPr>
        <w:jc w:val="right"/>
        <w:rPr>
          <w:rFonts w:ascii="Times New Roman" w:hAnsi="Times New Roman"/>
        </w:rPr>
      </w:pPr>
      <w:r w:rsidRPr="00BE48C9">
        <w:rPr>
          <w:rFonts w:ascii="Times New Roman" w:hAnsi="Times New Roman"/>
        </w:rPr>
        <w:t xml:space="preserve">к постановлению </w:t>
      </w:r>
      <w:proofErr w:type="spellStart"/>
      <w:r w:rsidR="003D0C26">
        <w:rPr>
          <w:rFonts w:ascii="Times New Roman" w:hAnsi="Times New Roman"/>
        </w:rPr>
        <w:t>Красногорской</w:t>
      </w:r>
      <w:proofErr w:type="spellEnd"/>
      <w:r w:rsidR="003D0C26">
        <w:rPr>
          <w:rFonts w:ascii="Times New Roman" w:hAnsi="Times New Roman"/>
        </w:rPr>
        <w:t xml:space="preserve"> </w:t>
      </w:r>
    </w:p>
    <w:p w:rsidR="00865028" w:rsidRPr="00BE48C9" w:rsidRDefault="003D0C26" w:rsidP="003D0C2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городской администрации</w:t>
      </w:r>
    </w:p>
    <w:p w:rsidR="00865028" w:rsidRPr="00BE48C9" w:rsidRDefault="00865028" w:rsidP="00865028">
      <w:pPr>
        <w:jc w:val="right"/>
        <w:rPr>
          <w:rFonts w:ascii="Times New Roman" w:hAnsi="Times New Roman"/>
        </w:rPr>
      </w:pPr>
      <w:r w:rsidRPr="00BE48C9">
        <w:rPr>
          <w:rFonts w:ascii="Times New Roman" w:hAnsi="Times New Roman"/>
        </w:rPr>
        <w:t>от «</w:t>
      </w:r>
      <w:r w:rsidR="007B0AE2">
        <w:rPr>
          <w:rFonts w:ascii="Times New Roman" w:hAnsi="Times New Roman"/>
        </w:rPr>
        <w:t>12</w:t>
      </w:r>
      <w:r w:rsidRPr="00BE48C9">
        <w:rPr>
          <w:rFonts w:ascii="Times New Roman" w:hAnsi="Times New Roman"/>
        </w:rPr>
        <w:t xml:space="preserve">» </w:t>
      </w:r>
      <w:r w:rsidR="003D0C26">
        <w:rPr>
          <w:rFonts w:ascii="Times New Roman" w:hAnsi="Times New Roman"/>
        </w:rPr>
        <w:t xml:space="preserve">мая </w:t>
      </w:r>
      <w:r w:rsidRPr="00BE48C9">
        <w:rPr>
          <w:rFonts w:ascii="Times New Roman" w:hAnsi="Times New Roman"/>
        </w:rPr>
        <w:t>2021 г.</w:t>
      </w:r>
    </w:p>
    <w:p w:rsidR="00865028" w:rsidRDefault="00865028" w:rsidP="00865028"/>
    <w:p w:rsidR="00865028" w:rsidRPr="00660A0A" w:rsidRDefault="00865028" w:rsidP="00865028">
      <w:pPr>
        <w:rPr>
          <w:rFonts w:ascii="Times New Roman" w:hAnsi="Times New Roman"/>
          <w:b/>
          <w:sz w:val="28"/>
          <w:szCs w:val="28"/>
        </w:rPr>
      </w:pPr>
    </w:p>
    <w:p w:rsidR="00865028" w:rsidRPr="00660A0A" w:rsidRDefault="00865028" w:rsidP="0086502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60A0A">
        <w:rPr>
          <w:rFonts w:ascii="Times New Roman" w:hAnsi="Times New Roman"/>
          <w:b/>
          <w:bCs/>
          <w:kern w:val="32"/>
          <w:sz w:val="28"/>
          <w:szCs w:val="28"/>
        </w:rPr>
        <w:t xml:space="preserve">Состав </w:t>
      </w:r>
    </w:p>
    <w:p w:rsidR="00865028" w:rsidRPr="00660A0A" w:rsidRDefault="00865028" w:rsidP="0086502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660A0A">
        <w:rPr>
          <w:rFonts w:ascii="Times New Roman" w:hAnsi="Times New Roman"/>
          <w:b/>
          <w:sz w:val="28"/>
          <w:szCs w:val="28"/>
        </w:rPr>
        <w:t xml:space="preserve">межведомственной комиссии городского поселения Красногорский </w:t>
      </w:r>
      <w:r w:rsidRPr="00660A0A">
        <w:rPr>
          <w:rFonts w:ascii="Times New Roman" w:hAnsi="Times New Roman"/>
          <w:b/>
          <w:bCs/>
          <w:kern w:val="32"/>
          <w:sz w:val="28"/>
          <w:szCs w:val="28"/>
        </w:rPr>
        <w:t xml:space="preserve"> по оценке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865028" w:rsidRDefault="00865028" w:rsidP="00865028"/>
    <w:p w:rsidR="00865028" w:rsidRPr="007E0A1B" w:rsidRDefault="00865028" w:rsidP="00865028"/>
    <w:tbl>
      <w:tblPr>
        <w:tblW w:w="10313" w:type="dxa"/>
        <w:tblLook w:val="00A0"/>
      </w:tblPr>
      <w:tblGrid>
        <w:gridCol w:w="426"/>
        <w:gridCol w:w="2409"/>
        <w:gridCol w:w="426"/>
        <w:gridCol w:w="6237"/>
        <w:gridCol w:w="815"/>
      </w:tblGrid>
      <w:tr w:rsidR="00865028" w:rsidRPr="007E0A1B" w:rsidTr="00EF3D60">
        <w:trPr>
          <w:gridAfter w:val="1"/>
          <w:wAfter w:w="815" w:type="dxa"/>
        </w:trPr>
        <w:tc>
          <w:tcPr>
            <w:tcW w:w="2835" w:type="dxa"/>
            <w:gridSpan w:val="2"/>
          </w:tcPr>
          <w:p w:rsidR="00865028" w:rsidRPr="009D25E4" w:rsidRDefault="00865028" w:rsidP="00EF3D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D25E4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  <w:r w:rsidRPr="009D25E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5028" w:rsidRPr="009D25E4" w:rsidRDefault="00865028" w:rsidP="00EF3D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028" w:rsidRPr="009D25E4" w:rsidRDefault="00865028" w:rsidP="00EF3D60">
            <w:p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865028" w:rsidRPr="009D25E4" w:rsidRDefault="00865028" w:rsidP="00EF3D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Pr="009D25E4">
              <w:rPr>
                <w:rFonts w:ascii="Times New Roman" w:hAnsi="Times New Roman"/>
                <w:sz w:val="28"/>
                <w:szCs w:val="28"/>
              </w:rPr>
              <w:t xml:space="preserve"> – 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Красногорской городской администрации</w:t>
            </w:r>
          </w:p>
          <w:p w:rsidR="00865028" w:rsidRPr="009D25E4" w:rsidRDefault="00865028" w:rsidP="00EF3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028" w:rsidRPr="007E0A1B" w:rsidTr="00EF3D60">
        <w:trPr>
          <w:gridAfter w:val="1"/>
          <w:wAfter w:w="815" w:type="dxa"/>
        </w:trPr>
        <w:tc>
          <w:tcPr>
            <w:tcW w:w="2835" w:type="dxa"/>
            <w:gridSpan w:val="2"/>
          </w:tcPr>
          <w:p w:rsidR="00865028" w:rsidRPr="009D25E4" w:rsidRDefault="00865028" w:rsidP="00EF3D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5028" w:rsidRPr="009D25E4" w:rsidRDefault="00865028" w:rsidP="00EF3D6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D25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25E4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D25E4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  <w:tc>
          <w:tcPr>
            <w:tcW w:w="6663" w:type="dxa"/>
            <w:gridSpan w:val="2"/>
          </w:tcPr>
          <w:p w:rsidR="00865028" w:rsidRDefault="00865028" w:rsidP="00EF3D60">
            <w:pPr>
              <w:pStyle w:val="3"/>
              <w:tabs>
                <w:tab w:val="left" w:pos="2506"/>
              </w:tabs>
              <w:jc w:val="both"/>
              <w:rPr>
                <w:sz w:val="28"/>
                <w:szCs w:val="28"/>
              </w:rPr>
            </w:pPr>
          </w:p>
          <w:p w:rsidR="00865028" w:rsidRPr="009D25E4" w:rsidRDefault="00865028" w:rsidP="00EF3D60">
            <w:pPr>
              <w:pStyle w:val="3"/>
              <w:tabs>
                <w:tab w:val="left" w:pos="25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Неверова</w:t>
            </w:r>
            <w:r w:rsidRPr="009D25E4">
              <w:rPr>
                <w:sz w:val="28"/>
                <w:szCs w:val="28"/>
              </w:rPr>
              <w:t xml:space="preserve"> Е.А. – ведущий специалист администрации </w:t>
            </w:r>
            <w:r>
              <w:rPr>
                <w:sz w:val="28"/>
                <w:szCs w:val="28"/>
              </w:rPr>
              <w:t>Красногорской городской администрации</w:t>
            </w:r>
          </w:p>
          <w:p w:rsidR="00865028" w:rsidRPr="009D25E4" w:rsidRDefault="00865028" w:rsidP="00EF3D60">
            <w:pPr>
              <w:pStyle w:val="3"/>
              <w:tabs>
                <w:tab w:val="left" w:pos="2506"/>
              </w:tabs>
              <w:jc w:val="both"/>
              <w:rPr>
                <w:sz w:val="28"/>
                <w:szCs w:val="28"/>
              </w:rPr>
            </w:pPr>
            <w:r w:rsidRPr="009D25E4">
              <w:rPr>
                <w:sz w:val="28"/>
                <w:szCs w:val="28"/>
              </w:rPr>
              <w:t xml:space="preserve">Матвеев В.А. – </w:t>
            </w:r>
            <w:r>
              <w:rPr>
                <w:sz w:val="28"/>
                <w:szCs w:val="28"/>
              </w:rPr>
              <w:t>главный инженер</w:t>
            </w:r>
            <w:r w:rsidRPr="009D25E4">
              <w:rPr>
                <w:sz w:val="28"/>
                <w:szCs w:val="28"/>
              </w:rPr>
              <w:t xml:space="preserve"> ООО «Красногорское ГЖУ» (по согласованию);</w:t>
            </w:r>
          </w:p>
          <w:p w:rsidR="00865028" w:rsidRPr="009D25E4" w:rsidRDefault="00865028" w:rsidP="00EF3D60">
            <w:pPr>
              <w:pStyle w:val="3"/>
              <w:tabs>
                <w:tab w:val="left" w:pos="2506"/>
              </w:tabs>
              <w:spacing w:after="0"/>
              <w:jc w:val="both"/>
              <w:rPr>
                <w:sz w:val="28"/>
                <w:szCs w:val="28"/>
              </w:rPr>
            </w:pPr>
            <w:r w:rsidRPr="009D25E4">
              <w:rPr>
                <w:sz w:val="28"/>
                <w:szCs w:val="28"/>
              </w:rPr>
              <w:t>Романов А.Ю. – директор ООО «ВКБ-ЭКО» (по согласованию);</w:t>
            </w:r>
          </w:p>
          <w:p w:rsidR="00865028" w:rsidRDefault="00865028" w:rsidP="00EF3D60">
            <w:pPr>
              <w:pStyle w:val="3"/>
              <w:tabs>
                <w:tab w:val="left" w:pos="250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О.А.</w:t>
            </w:r>
            <w:r w:rsidRPr="009D25E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руководитель отдела капитального строительства и архитектуры Администрации Звениговского муниципального района (по согласованию)</w:t>
            </w:r>
            <w:r w:rsidRPr="009D25E4">
              <w:rPr>
                <w:sz w:val="28"/>
                <w:szCs w:val="28"/>
              </w:rPr>
              <w:t>;</w:t>
            </w:r>
          </w:p>
          <w:p w:rsidR="00865028" w:rsidRPr="009D25E4" w:rsidRDefault="00865028" w:rsidP="00EF3D60">
            <w:pPr>
              <w:pStyle w:val="3"/>
              <w:tabs>
                <w:tab w:val="left" w:pos="2506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Д.Г.</w:t>
            </w:r>
            <w:r w:rsidRPr="009D25E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руководитель отдела муниципального хозяйства Администрации Звениговского муниципального района (по согласованию)</w:t>
            </w:r>
            <w:r w:rsidRPr="009D25E4">
              <w:rPr>
                <w:sz w:val="28"/>
                <w:szCs w:val="28"/>
              </w:rPr>
              <w:t>;</w:t>
            </w:r>
          </w:p>
          <w:p w:rsidR="00865028" w:rsidRPr="009D25E4" w:rsidRDefault="00865028" w:rsidP="00EF3D60">
            <w:pPr>
              <w:pStyle w:val="3"/>
              <w:tabs>
                <w:tab w:val="left" w:pos="2506"/>
              </w:tabs>
              <w:spacing w:after="0"/>
              <w:jc w:val="both"/>
              <w:rPr>
                <w:sz w:val="28"/>
                <w:szCs w:val="28"/>
              </w:rPr>
            </w:pPr>
            <w:r w:rsidRPr="009D25E4">
              <w:rPr>
                <w:sz w:val="28"/>
                <w:szCs w:val="28"/>
              </w:rPr>
              <w:t>Иванов Ю. В. – начальник ПЧ-41 (по согласованию).</w:t>
            </w:r>
          </w:p>
        </w:tc>
      </w:tr>
      <w:tr w:rsidR="00865028" w:rsidRPr="007E0A1B" w:rsidTr="00EF3D60">
        <w:trPr>
          <w:gridBefore w:val="1"/>
          <w:wBefore w:w="426" w:type="dxa"/>
        </w:trPr>
        <w:tc>
          <w:tcPr>
            <w:tcW w:w="2835" w:type="dxa"/>
            <w:gridSpan w:val="2"/>
          </w:tcPr>
          <w:p w:rsidR="00865028" w:rsidRPr="007E0A1B" w:rsidRDefault="00865028" w:rsidP="00EF3D60"/>
        </w:tc>
        <w:tc>
          <w:tcPr>
            <w:tcW w:w="7052" w:type="dxa"/>
            <w:gridSpan w:val="2"/>
          </w:tcPr>
          <w:p w:rsidR="00865028" w:rsidRPr="007E0A1B" w:rsidRDefault="00865028" w:rsidP="00EF3D60"/>
        </w:tc>
      </w:tr>
    </w:tbl>
    <w:p w:rsidR="00865028" w:rsidRDefault="00865028"/>
    <w:sectPr w:rsidR="00865028" w:rsidSect="000F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D12"/>
    <w:rsid w:val="000F7166"/>
    <w:rsid w:val="001D5AD5"/>
    <w:rsid w:val="003564DF"/>
    <w:rsid w:val="003D0C26"/>
    <w:rsid w:val="0055051B"/>
    <w:rsid w:val="007134B7"/>
    <w:rsid w:val="007B0AE2"/>
    <w:rsid w:val="00865028"/>
    <w:rsid w:val="00E36DD8"/>
    <w:rsid w:val="00E45B42"/>
    <w:rsid w:val="00EB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6D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6D12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EB6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B6D12"/>
    <w:pPr>
      <w:tabs>
        <w:tab w:val="center" w:pos="4677"/>
        <w:tab w:val="right" w:pos="9355"/>
      </w:tabs>
      <w:suppressAutoHyphens/>
      <w:ind w:firstLine="0"/>
      <w:jc w:val="left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EB6D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865028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650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3</cp:revision>
  <cp:lastPrinted>2021-05-12T11:22:00Z</cp:lastPrinted>
  <dcterms:created xsi:type="dcterms:W3CDTF">2021-05-12T10:59:00Z</dcterms:created>
  <dcterms:modified xsi:type="dcterms:W3CDTF">2021-05-12T11:57:00Z</dcterms:modified>
</cp:coreProperties>
</file>